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363" w:rsidRPr="007845B2" w:rsidRDefault="00252363" w:rsidP="00252363">
      <w:pPr>
        <w:ind w:firstLine="540"/>
        <w:jc w:val="center"/>
        <w:rPr>
          <w:b/>
          <w:sz w:val="28"/>
          <w:szCs w:val="28"/>
        </w:rPr>
      </w:pPr>
      <w:r w:rsidRPr="007845B2">
        <w:rPr>
          <w:b/>
          <w:sz w:val="28"/>
          <w:szCs w:val="28"/>
        </w:rPr>
        <w:t>Тестовые задания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1. Возможности повы</w:t>
      </w:r>
      <w:r w:rsidRPr="007845B2">
        <w:rPr>
          <w:sz w:val="28"/>
          <w:szCs w:val="28"/>
        </w:rPr>
        <w:softHyphen/>
        <w:t>шения эффективности деятельности организации на осн</w:t>
      </w:r>
      <w:r w:rsidRPr="007845B2">
        <w:rPr>
          <w:sz w:val="28"/>
          <w:szCs w:val="28"/>
        </w:rPr>
        <w:t>о</w:t>
      </w:r>
      <w:r w:rsidRPr="007845B2">
        <w:rPr>
          <w:sz w:val="28"/>
          <w:szCs w:val="28"/>
        </w:rPr>
        <w:t>ве ис</w:t>
      </w:r>
      <w:r w:rsidRPr="007845B2">
        <w:rPr>
          <w:sz w:val="28"/>
          <w:szCs w:val="28"/>
        </w:rPr>
        <w:softHyphen/>
        <w:t>пользования достижений научно-технического прогресса и пере</w:t>
      </w:r>
      <w:r w:rsidRPr="007845B2">
        <w:rPr>
          <w:sz w:val="28"/>
          <w:szCs w:val="28"/>
        </w:rPr>
        <w:softHyphen/>
        <w:t>дового опыта называются: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Факторным анализом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Хозяйственными резервами;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Организационными формами;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Информационным обеспечением;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Аналитической работой.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2. По пространственному признаку резервы делятся на: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Внутрихо</w:t>
      </w:r>
      <w:r w:rsidRPr="007845B2">
        <w:rPr>
          <w:sz w:val="28"/>
          <w:szCs w:val="28"/>
        </w:rPr>
        <w:softHyphen/>
        <w:t>зяйственные,отраслевые,регионал</w:t>
      </w:r>
      <w:r w:rsidRPr="007845B2">
        <w:rPr>
          <w:sz w:val="28"/>
          <w:szCs w:val="28"/>
        </w:rPr>
        <w:t>ь</w:t>
      </w:r>
      <w:r w:rsidRPr="007845B2">
        <w:rPr>
          <w:sz w:val="28"/>
          <w:szCs w:val="28"/>
        </w:rPr>
        <w:t>ные,общегосударственные;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Неиспользованные, те</w:t>
      </w:r>
      <w:r w:rsidRPr="007845B2">
        <w:rPr>
          <w:sz w:val="28"/>
          <w:szCs w:val="28"/>
        </w:rPr>
        <w:softHyphen/>
        <w:t>кущие, перспективные;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Экстенсивные и интенсивные;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Внутренние и внешние;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Явные и скрытые.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3. По признаку времени р</w:t>
      </w:r>
      <w:r w:rsidRPr="007845B2">
        <w:rPr>
          <w:sz w:val="28"/>
          <w:szCs w:val="28"/>
        </w:rPr>
        <w:t>е</w:t>
      </w:r>
      <w:r w:rsidRPr="007845B2">
        <w:rPr>
          <w:sz w:val="28"/>
          <w:szCs w:val="28"/>
        </w:rPr>
        <w:t>зервы делятся на: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Внутрихо</w:t>
      </w:r>
      <w:r w:rsidRPr="007845B2">
        <w:rPr>
          <w:sz w:val="28"/>
          <w:szCs w:val="28"/>
        </w:rPr>
        <w:softHyphen/>
        <w:t>зяйственные,отраслевые,регионал</w:t>
      </w:r>
      <w:r w:rsidRPr="007845B2">
        <w:rPr>
          <w:sz w:val="28"/>
          <w:szCs w:val="28"/>
        </w:rPr>
        <w:t>ь</w:t>
      </w:r>
      <w:r w:rsidRPr="007845B2">
        <w:rPr>
          <w:sz w:val="28"/>
          <w:szCs w:val="28"/>
        </w:rPr>
        <w:t>ные,общегосударственные;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Неиспользованные, те</w:t>
      </w:r>
      <w:r w:rsidRPr="007845B2">
        <w:rPr>
          <w:sz w:val="28"/>
          <w:szCs w:val="28"/>
        </w:rPr>
        <w:softHyphen/>
        <w:t>кущие, перспективные;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Экстенсивные и интенсивные;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Внутренние и внешние;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Явные и скрытые.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4. По способам выявления резервы делятся на: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Внутрихо</w:t>
      </w:r>
      <w:r w:rsidRPr="007845B2">
        <w:rPr>
          <w:sz w:val="28"/>
          <w:szCs w:val="28"/>
        </w:rPr>
        <w:softHyphen/>
        <w:t>зяйственные,отраслевые,регионал</w:t>
      </w:r>
      <w:r w:rsidRPr="007845B2">
        <w:rPr>
          <w:sz w:val="28"/>
          <w:szCs w:val="28"/>
        </w:rPr>
        <w:t>ь</w:t>
      </w:r>
      <w:r w:rsidRPr="007845B2">
        <w:rPr>
          <w:sz w:val="28"/>
          <w:szCs w:val="28"/>
        </w:rPr>
        <w:t>ные,общегосударственные;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Неиспользованные, те</w:t>
      </w:r>
      <w:r w:rsidRPr="007845B2">
        <w:rPr>
          <w:sz w:val="28"/>
          <w:szCs w:val="28"/>
        </w:rPr>
        <w:softHyphen/>
        <w:t>кущие, перспективные;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Экстенсивные и интенсивные;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Внутренние и внешние;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Явные и скрытые.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5. По экономической природе и характеру воздействия на результа</w:t>
      </w:r>
      <w:r w:rsidRPr="007845B2">
        <w:rPr>
          <w:sz w:val="28"/>
          <w:szCs w:val="28"/>
        </w:rPr>
        <w:softHyphen/>
        <w:t>ты произво</w:t>
      </w:r>
      <w:r w:rsidRPr="007845B2">
        <w:rPr>
          <w:sz w:val="28"/>
          <w:szCs w:val="28"/>
        </w:rPr>
        <w:t>д</w:t>
      </w:r>
      <w:r w:rsidRPr="007845B2">
        <w:rPr>
          <w:sz w:val="28"/>
          <w:szCs w:val="28"/>
        </w:rPr>
        <w:t>ства резервы делятся на: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Внутрихо</w:t>
      </w:r>
      <w:r w:rsidRPr="007845B2">
        <w:rPr>
          <w:sz w:val="28"/>
          <w:szCs w:val="28"/>
        </w:rPr>
        <w:softHyphen/>
        <w:t>зяйственные,отраслевые,регионал</w:t>
      </w:r>
      <w:r w:rsidRPr="007845B2">
        <w:rPr>
          <w:sz w:val="28"/>
          <w:szCs w:val="28"/>
        </w:rPr>
        <w:t>ь</w:t>
      </w:r>
      <w:r w:rsidRPr="007845B2">
        <w:rPr>
          <w:sz w:val="28"/>
          <w:szCs w:val="28"/>
        </w:rPr>
        <w:t>ные,общегосударственные;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Неиспользованные, те</w:t>
      </w:r>
      <w:r w:rsidRPr="007845B2">
        <w:rPr>
          <w:sz w:val="28"/>
          <w:szCs w:val="28"/>
        </w:rPr>
        <w:softHyphen/>
        <w:t>кущие, перспективные;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Экстенсивные и интенсивные;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Внутренние и внешние;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Явные и скрытые.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6. По источникам образования резервы разделяются на: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Внутрихо</w:t>
      </w:r>
      <w:r w:rsidRPr="007845B2">
        <w:rPr>
          <w:sz w:val="28"/>
          <w:szCs w:val="28"/>
        </w:rPr>
        <w:softHyphen/>
        <w:t>зяйственные,отраслевые,регионал</w:t>
      </w:r>
      <w:r w:rsidRPr="007845B2">
        <w:rPr>
          <w:sz w:val="28"/>
          <w:szCs w:val="28"/>
        </w:rPr>
        <w:t>ь</w:t>
      </w:r>
      <w:r w:rsidRPr="007845B2">
        <w:rPr>
          <w:sz w:val="28"/>
          <w:szCs w:val="28"/>
        </w:rPr>
        <w:t>ные,общегосударственные;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Неиспользованные, те</w:t>
      </w:r>
      <w:r w:rsidRPr="007845B2">
        <w:rPr>
          <w:sz w:val="28"/>
          <w:szCs w:val="28"/>
        </w:rPr>
        <w:softHyphen/>
        <w:t>кущие, перспективные;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Экстенсивные и интенсивные;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Внутренние и внешние;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Явные и скрытые.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7. Резервы, выявленные и исполь</w:t>
      </w:r>
      <w:r w:rsidRPr="007845B2">
        <w:rPr>
          <w:sz w:val="28"/>
          <w:szCs w:val="28"/>
        </w:rPr>
        <w:softHyphen/>
        <w:t>зованные только на исследуемом пре</w:t>
      </w:r>
      <w:r w:rsidRPr="007845B2">
        <w:rPr>
          <w:sz w:val="28"/>
          <w:szCs w:val="28"/>
        </w:rPr>
        <w:t>д</w:t>
      </w:r>
      <w:r w:rsidRPr="007845B2">
        <w:rPr>
          <w:sz w:val="28"/>
          <w:szCs w:val="28"/>
        </w:rPr>
        <w:t>приятии, называются: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Региональными;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Отраслевыми;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Внутрихозяйственными;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Общегосударственными;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Перспективными.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8. Резервы, выявленные только на уровне от</w:t>
      </w:r>
      <w:r w:rsidRPr="007845B2">
        <w:rPr>
          <w:sz w:val="28"/>
          <w:szCs w:val="28"/>
        </w:rPr>
        <w:softHyphen/>
        <w:t>расли, называются: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Региональными;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Отраслевыми;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Внутрихозяйственными;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Общегосударственными;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Перспективными.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9. Резервы, выявленные и использованные в пре</w:t>
      </w:r>
      <w:r w:rsidRPr="007845B2">
        <w:rPr>
          <w:sz w:val="28"/>
          <w:szCs w:val="28"/>
        </w:rPr>
        <w:softHyphen/>
        <w:t>делах географического района, называются: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Региональными;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Отраслевыми;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Внутрихозяйственными;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Общегосударственными;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Перспективными.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10. Упущенные возможности повы</w:t>
      </w:r>
      <w:r w:rsidRPr="007845B2">
        <w:rPr>
          <w:sz w:val="28"/>
          <w:szCs w:val="28"/>
        </w:rPr>
        <w:softHyphen/>
        <w:t>шения эффективности производства относ</w:t>
      </w:r>
      <w:r w:rsidRPr="007845B2">
        <w:rPr>
          <w:sz w:val="28"/>
          <w:szCs w:val="28"/>
        </w:rPr>
        <w:t>и</w:t>
      </w:r>
      <w:r w:rsidRPr="007845B2">
        <w:rPr>
          <w:sz w:val="28"/>
          <w:szCs w:val="28"/>
        </w:rPr>
        <w:t>тельно плана или до</w:t>
      </w:r>
      <w:r w:rsidRPr="007845B2">
        <w:rPr>
          <w:sz w:val="28"/>
          <w:szCs w:val="28"/>
        </w:rPr>
        <w:softHyphen/>
        <w:t>стижений науки и передового опыта за прошедшие пром</w:t>
      </w:r>
      <w:r w:rsidRPr="007845B2">
        <w:rPr>
          <w:sz w:val="28"/>
          <w:szCs w:val="28"/>
        </w:rPr>
        <w:t>е</w:t>
      </w:r>
      <w:r w:rsidRPr="007845B2">
        <w:rPr>
          <w:sz w:val="28"/>
          <w:szCs w:val="28"/>
        </w:rPr>
        <w:t>жутки времени называются: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Региональными;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Отраслевыми;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Текущими;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Неиспользованными;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Перспективными.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11. Возможности улучшения результатов хо</w:t>
      </w:r>
      <w:r w:rsidRPr="007845B2">
        <w:rPr>
          <w:sz w:val="28"/>
          <w:szCs w:val="28"/>
        </w:rPr>
        <w:softHyphen/>
        <w:t>зяйственной деятельности, к</w:t>
      </w:r>
      <w:r w:rsidRPr="007845B2">
        <w:rPr>
          <w:sz w:val="28"/>
          <w:szCs w:val="28"/>
        </w:rPr>
        <w:t>о</w:t>
      </w:r>
      <w:r w:rsidRPr="007845B2">
        <w:rPr>
          <w:sz w:val="28"/>
          <w:szCs w:val="28"/>
        </w:rPr>
        <w:t>торые могут быть реализованы на протяжении ближайшего времени (месяца, кварт</w:t>
      </w:r>
      <w:r w:rsidRPr="007845B2">
        <w:rPr>
          <w:sz w:val="28"/>
          <w:szCs w:val="28"/>
        </w:rPr>
        <w:t>а</w:t>
      </w:r>
      <w:r w:rsidRPr="007845B2">
        <w:rPr>
          <w:sz w:val="28"/>
          <w:szCs w:val="28"/>
        </w:rPr>
        <w:t>ла, года) называтся: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Региональными;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Отраслевыми;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Текущими;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Неиспользованными;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Перспективными.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12. Резервы рассчитанные на длительное вре</w:t>
      </w:r>
      <w:r w:rsidRPr="007845B2">
        <w:rPr>
          <w:sz w:val="28"/>
          <w:szCs w:val="28"/>
        </w:rPr>
        <w:softHyphen/>
        <w:t>мя называются: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Региональными;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Отраслевыми;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lastRenderedPageBreak/>
        <w:t>С) Текущими;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Неиспользованными;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Перспективными.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13. Резервы, связанные с использованием в про</w:t>
      </w:r>
      <w:r w:rsidRPr="007845B2">
        <w:rPr>
          <w:sz w:val="28"/>
          <w:szCs w:val="28"/>
        </w:rPr>
        <w:softHyphen/>
        <w:t>изводстве дополнительных р</w:t>
      </w:r>
      <w:r w:rsidRPr="007845B2">
        <w:rPr>
          <w:sz w:val="28"/>
          <w:szCs w:val="28"/>
        </w:rPr>
        <w:t>е</w:t>
      </w:r>
      <w:r w:rsidRPr="007845B2">
        <w:rPr>
          <w:sz w:val="28"/>
          <w:szCs w:val="28"/>
        </w:rPr>
        <w:t>сурсов (материальных, трудовых, земельных и др.) называются: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Региональными;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Отраслевыми;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Интенсивными;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Экстенсивными;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Перспективными.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14. Резервы, основанные на более полном и рациональном использовании имеющегося прои</w:t>
      </w:r>
      <w:r w:rsidRPr="007845B2">
        <w:rPr>
          <w:sz w:val="28"/>
          <w:szCs w:val="28"/>
        </w:rPr>
        <w:t>з</w:t>
      </w:r>
      <w:r w:rsidRPr="007845B2">
        <w:rPr>
          <w:sz w:val="28"/>
          <w:szCs w:val="28"/>
        </w:rPr>
        <w:t>вод</w:t>
      </w:r>
      <w:r w:rsidRPr="007845B2">
        <w:rPr>
          <w:sz w:val="28"/>
          <w:szCs w:val="28"/>
        </w:rPr>
        <w:softHyphen/>
        <w:t>ственного потенциала, называются: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Региональными;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Отраслевыми;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Интенсивными;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Экстенсивными;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Перспективными.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15. Принцип поиска резервов, пред</w:t>
      </w:r>
      <w:r w:rsidRPr="007845B2">
        <w:rPr>
          <w:sz w:val="28"/>
          <w:szCs w:val="28"/>
        </w:rPr>
        <w:softHyphen/>
        <w:t>полагающий знание экономической сущности и источников резервов, а также методики и те</w:t>
      </w:r>
      <w:r w:rsidRPr="007845B2">
        <w:rPr>
          <w:sz w:val="28"/>
          <w:szCs w:val="28"/>
        </w:rPr>
        <w:t>х</w:t>
      </w:r>
      <w:r w:rsidRPr="007845B2">
        <w:rPr>
          <w:sz w:val="28"/>
          <w:szCs w:val="28"/>
        </w:rPr>
        <w:t>ники их подсчета: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Научность;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Комплексность;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Системность;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Дискретность;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Массовость.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16. Принцип поиска резервов, требующий всестороннего выявления резе</w:t>
      </w:r>
      <w:r w:rsidRPr="007845B2">
        <w:rPr>
          <w:sz w:val="28"/>
          <w:szCs w:val="28"/>
        </w:rPr>
        <w:t>р</w:t>
      </w:r>
      <w:r w:rsidRPr="007845B2">
        <w:rPr>
          <w:sz w:val="28"/>
          <w:szCs w:val="28"/>
        </w:rPr>
        <w:t>вов по всем направлениям хозяйственной деятельности с последу</w:t>
      </w:r>
      <w:r w:rsidRPr="007845B2">
        <w:rPr>
          <w:sz w:val="28"/>
          <w:szCs w:val="28"/>
        </w:rPr>
        <w:softHyphen/>
        <w:t>ющим их обобщ</w:t>
      </w:r>
      <w:r w:rsidRPr="007845B2">
        <w:rPr>
          <w:sz w:val="28"/>
          <w:szCs w:val="28"/>
        </w:rPr>
        <w:t>е</w:t>
      </w:r>
      <w:r w:rsidRPr="007845B2">
        <w:rPr>
          <w:sz w:val="28"/>
          <w:szCs w:val="28"/>
        </w:rPr>
        <w:t>нием: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Научность;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Комплексность;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Системность;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Дискретность;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Массовость.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17. Разность между воз</w:t>
      </w:r>
      <w:r w:rsidRPr="007845B2">
        <w:rPr>
          <w:sz w:val="28"/>
          <w:szCs w:val="28"/>
        </w:rPr>
        <w:softHyphen/>
        <w:t>можным (прогнозным) уровнем изучаемого показателя и его фак</w:t>
      </w:r>
      <w:r w:rsidRPr="007845B2">
        <w:rPr>
          <w:sz w:val="28"/>
          <w:szCs w:val="28"/>
        </w:rPr>
        <w:softHyphen/>
        <w:t>тической величиной на да</w:t>
      </w:r>
      <w:r w:rsidRPr="007845B2">
        <w:rPr>
          <w:sz w:val="28"/>
          <w:szCs w:val="28"/>
        </w:rPr>
        <w:t>н</w:t>
      </w:r>
      <w:r w:rsidRPr="007845B2">
        <w:rPr>
          <w:sz w:val="28"/>
          <w:szCs w:val="28"/>
        </w:rPr>
        <w:t>ный момент времени называется: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Сумма резерва;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Количественное выражение резерва;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Качественное выражение резерва;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Общее выражение резерва;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Прогнозное выражение резерва.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18. Для подсчета резервов экс</w:t>
      </w:r>
      <w:r w:rsidRPr="007845B2">
        <w:rPr>
          <w:sz w:val="28"/>
          <w:szCs w:val="28"/>
        </w:rPr>
        <w:softHyphen/>
        <w:t>тенсивного характера, применяется: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Способ детерминированного факторного счета;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Способ прямого счета;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Способ сравнения;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Способ средней величины;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Способ математического программирования.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19. Для подсчета величины резервов интенсивного характера, применяе</w:t>
      </w:r>
      <w:r w:rsidRPr="007845B2">
        <w:rPr>
          <w:sz w:val="28"/>
          <w:szCs w:val="28"/>
        </w:rPr>
        <w:t>т</w:t>
      </w:r>
      <w:r w:rsidRPr="007845B2">
        <w:rPr>
          <w:sz w:val="28"/>
          <w:szCs w:val="28"/>
        </w:rPr>
        <w:t>ся: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Способ детерминированного факторного счета;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Способ прямого счета;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Способ сравнения;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Способ средней величины;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Способ математического программирования.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20. На средних и мелких предприятиях аналитическую работу воз</w:t>
      </w:r>
      <w:r w:rsidRPr="007845B2">
        <w:rPr>
          <w:sz w:val="28"/>
          <w:szCs w:val="28"/>
        </w:rPr>
        <w:softHyphen/>
        <w:t>главляет: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Мене</w:t>
      </w:r>
      <w:r w:rsidRPr="007845B2">
        <w:rPr>
          <w:sz w:val="28"/>
          <w:szCs w:val="28"/>
        </w:rPr>
        <w:t>д</w:t>
      </w:r>
      <w:r w:rsidRPr="007845B2">
        <w:rPr>
          <w:sz w:val="28"/>
          <w:szCs w:val="28"/>
        </w:rPr>
        <w:t>жер планового отдела или главный бухгалтер;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Главный экономист;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Глав</w:t>
      </w:r>
      <w:r w:rsidRPr="007845B2">
        <w:rPr>
          <w:sz w:val="28"/>
          <w:szCs w:val="28"/>
        </w:rPr>
        <w:softHyphen/>
        <w:t>ный эк</w:t>
      </w:r>
      <w:r w:rsidRPr="007845B2">
        <w:rPr>
          <w:sz w:val="28"/>
          <w:szCs w:val="28"/>
        </w:rPr>
        <w:t>о</w:t>
      </w:r>
      <w:r w:rsidRPr="007845B2">
        <w:rPr>
          <w:sz w:val="28"/>
          <w:szCs w:val="28"/>
        </w:rPr>
        <w:t>номист или главный бухгалтер;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Бухгалтер;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Экономист.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21.</w:t>
      </w:r>
      <w:r w:rsidRPr="007845B2">
        <w:rPr>
          <w:b/>
          <w:sz w:val="28"/>
          <w:szCs w:val="28"/>
        </w:rPr>
        <w:t xml:space="preserve"> </w:t>
      </w:r>
      <w:r w:rsidRPr="007845B2">
        <w:rPr>
          <w:sz w:val="28"/>
          <w:szCs w:val="28"/>
        </w:rPr>
        <w:t>На крупных промышленных предприятиях деятельностью всех экономич</w:t>
      </w:r>
      <w:r w:rsidRPr="007845B2">
        <w:rPr>
          <w:sz w:val="28"/>
          <w:szCs w:val="28"/>
        </w:rPr>
        <w:t>е</w:t>
      </w:r>
      <w:r w:rsidRPr="007845B2">
        <w:rPr>
          <w:sz w:val="28"/>
          <w:szCs w:val="28"/>
        </w:rPr>
        <w:t xml:space="preserve">ских служб управляет 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Мене</w:t>
      </w:r>
      <w:r w:rsidRPr="007845B2">
        <w:rPr>
          <w:sz w:val="28"/>
          <w:szCs w:val="28"/>
        </w:rPr>
        <w:t>д</w:t>
      </w:r>
      <w:r w:rsidRPr="007845B2">
        <w:rPr>
          <w:sz w:val="28"/>
          <w:szCs w:val="28"/>
        </w:rPr>
        <w:t>жер планового отдела или главный бухгалтер;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Главный экономист;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Глав</w:t>
      </w:r>
      <w:r w:rsidRPr="007845B2">
        <w:rPr>
          <w:sz w:val="28"/>
          <w:szCs w:val="28"/>
        </w:rPr>
        <w:softHyphen/>
        <w:t>ный эк</w:t>
      </w:r>
      <w:r w:rsidRPr="007845B2">
        <w:rPr>
          <w:sz w:val="28"/>
          <w:szCs w:val="28"/>
        </w:rPr>
        <w:t>о</w:t>
      </w:r>
      <w:r w:rsidRPr="007845B2">
        <w:rPr>
          <w:sz w:val="28"/>
          <w:szCs w:val="28"/>
        </w:rPr>
        <w:t>номист или главный бухгалтер;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Бухгалтер;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Экономист.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22.</w:t>
      </w:r>
      <w:r w:rsidRPr="007845B2">
        <w:rPr>
          <w:b/>
          <w:sz w:val="28"/>
          <w:szCs w:val="28"/>
        </w:rPr>
        <w:t xml:space="preserve"> </w:t>
      </w:r>
      <w:r w:rsidRPr="007845B2">
        <w:rPr>
          <w:sz w:val="28"/>
          <w:szCs w:val="28"/>
        </w:rPr>
        <w:t xml:space="preserve">На агропредприятиях аналитическую работу возглавляет 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Мене</w:t>
      </w:r>
      <w:r w:rsidRPr="007845B2">
        <w:rPr>
          <w:sz w:val="28"/>
          <w:szCs w:val="28"/>
        </w:rPr>
        <w:t>д</w:t>
      </w:r>
      <w:r w:rsidRPr="007845B2">
        <w:rPr>
          <w:sz w:val="28"/>
          <w:szCs w:val="28"/>
        </w:rPr>
        <w:t>жер планового отдела или главный бухгалтер;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Главный экономист;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Глав</w:t>
      </w:r>
      <w:r w:rsidRPr="007845B2">
        <w:rPr>
          <w:sz w:val="28"/>
          <w:szCs w:val="28"/>
        </w:rPr>
        <w:softHyphen/>
        <w:t>ный эк</w:t>
      </w:r>
      <w:r w:rsidRPr="007845B2">
        <w:rPr>
          <w:sz w:val="28"/>
          <w:szCs w:val="28"/>
        </w:rPr>
        <w:t>о</w:t>
      </w:r>
      <w:r w:rsidRPr="007845B2">
        <w:rPr>
          <w:sz w:val="28"/>
          <w:szCs w:val="28"/>
        </w:rPr>
        <w:t>номист или главный бухгалтер;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Бухгалтер;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Экономист.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23. Все типы планов, которые разрабатываются на пред</w:t>
      </w:r>
      <w:r w:rsidRPr="007845B2">
        <w:rPr>
          <w:sz w:val="28"/>
          <w:szCs w:val="28"/>
        </w:rPr>
        <w:softHyphen/>
        <w:t>приятии (перспекти</w:t>
      </w:r>
      <w:r w:rsidRPr="007845B2">
        <w:rPr>
          <w:sz w:val="28"/>
          <w:szCs w:val="28"/>
        </w:rPr>
        <w:t>в</w:t>
      </w:r>
      <w:r w:rsidRPr="007845B2">
        <w:rPr>
          <w:sz w:val="28"/>
          <w:szCs w:val="28"/>
        </w:rPr>
        <w:t>ные, текущие, оперативные, технологические карты), а также нормативные м</w:t>
      </w:r>
      <w:r w:rsidRPr="007845B2">
        <w:rPr>
          <w:sz w:val="28"/>
          <w:szCs w:val="28"/>
        </w:rPr>
        <w:t>а</w:t>
      </w:r>
      <w:r w:rsidRPr="007845B2">
        <w:rPr>
          <w:sz w:val="28"/>
          <w:szCs w:val="28"/>
        </w:rPr>
        <w:t>териалы, сметы, ценники, проект</w:t>
      </w:r>
      <w:r w:rsidRPr="007845B2">
        <w:rPr>
          <w:sz w:val="28"/>
          <w:szCs w:val="28"/>
        </w:rPr>
        <w:softHyphen/>
        <w:t>ные задания и др. относятся: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К источникам информации нормативно-планового характера;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К источникам информации учетного характера;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К внеучетным источникам информации;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lastRenderedPageBreak/>
        <w:t>D</w:t>
      </w:r>
      <w:r w:rsidRPr="007845B2">
        <w:rPr>
          <w:sz w:val="28"/>
          <w:szCs w:val="28"/>
        </w:rPr>
        <w:t>) К источникам информации нормативного характера;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К источникам информации планового характера.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24. Все данные, которые содержат документы бухгалтерского, статистического и оперативного учета и отче</w:t>
      </w:r>
      <w:r w:rsidRPr="007845B2">
        <w:rPr>
          <w:sz w:val="28"/>
          <w:szCs w:val="28"/>
        </w:rPr>
        <w:t>т</w:t>
      </w:r>
      <w:r w:rsidRPr="007845B2">
        <w:rPr>
          <w:sz w:val="28"/>
          <w:szCs w:val="28"/>
        </w:rPr>
        <w:t>ности относятся: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К источникам информации нормативно-планового характера;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К источникам информации учетного характера;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К внеучетным источникам информации;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К источникам информации нормативного характера;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К источникам информации планового характера.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25. Документы, регули</w:t>
      </w:r>
      <w:r w:rsidRPr="007845B2">
        <w:rPr>
          <w:sz w:val="28"/>
          <w:szCs w:val="28"/>
        </w:rPr>
        <w:softHyphen/>
        <w:t>рующие хозяйственную деятельность, а также да</w:t>
      </w:r>
      <w:r w:rsidRPr="007845B2">
        <w:rPr>
          <w:sz w:val="28"/>
          <w:szCs w:val="28"/>
        </w:rPr>
        <w:t>н</w:t>
      </w:r>
      <w:r w:rsidRPr="007845B2">
        <w:rPr>
          <w:sz w:val="28"/>
          <w:szCs w:val="28"/>
        </w:rPr>
        <w:t>ные, характери</w:t>
      </w:r>
      <w:r w:rsidRPr="007845B2">
        <w:rPr>
          <w:sz w:val="28"/>
          <w:szCs w:val="28"/>
        </w:rPr>
        <w:softHyphen/>
        <w:t>зующие изменение вне</w:t>
      </w:r>
      <w:r w:rsidRPr="007845B2">
        <w:rPr>
          <w:sz w:val="28"/>
          <w:szCs w:val="28"/>
        </w:rPr>
        <w:t>ш</w:t>
      </w:r>
      <w:r w:rsidRPr="007845B2">
        <w:rPr>
          <w:sz w:val="28"/>
          <w:szCs w:val="28"/>
        </w:rPr>
        <w:t>ней среды относятся: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А) К источникам информации нормативно-планового характера;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В) К источникам информации учетного характера;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С) К внеучетным источникам информации;</w:t>
      </w:r>
    </w:p>
    <w:p w:rsidR="00252363" w:rsidRPr="007845B2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  <w:lang w:val="en-US"/>
        </w:rPr>
        <w:t>D</w:t>
      </w:r>
      <w:r w:rsidRPr="007845B2">
        <w:rPr>
          <w:sz w:val="28"/>
          <w:szCs w:val="28"/>
        </w:rPr>
        <w:t>) К источникам информации нормативного характера;</w:t>
      </w:r>
    </w:p>
    <w:p w:rsidR="00252363" w:rsidRDefault="00252363" w:rsidP="00252363">
      <w:pPr>
        <w:jc w:val="both"/>
        <w:rPr>
          <w:sz w:val="28"/>
          <w:szCs w:val="28"/>
        </w:rPr>
      </w:pPr>
      <w:r w:rsidRPr="007845B2">
        <w:rPr>
          <w:sz w:val="28"/>
          <w:szCs w:val="28"/>
        </w:rPr>
        <w:t>Е) К источникам информации</w:t>
      </w:r>
      <w:r w:rsidRPr="00C81E94">
        <w:rPr>
          <w:sz w:val="28"/>
          <w:szCs w:val="28"/>
        </w:rPr>
        <w:t xml:space="preserve"> планового характера</w:t>
      </w:r>
      <w:r>
        <w:rPr>
          <w:sz w:val="28"/>
          <w:szCs w:val="28"/>
        </w:rPr>
        <w:t>.</w:t>
      </w:r>
    </w:p>
    <w:p w:rsidR="00D80AC6" w:rsidRDefault="00D80AC6"/>
    <w:sectPr w:rsidR="00D80AC6" w:rsidSect="00D80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0B18"/>
    <w:rsid w:val="000C0B18"/>
    <w:rsid w:val="00252363"/>
    <w:rsid w:val="00AD2B47"/>
    <w:rsid w:val="00D80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937</Words>
  <Characters>5343</Characters>
  <Application>Microsoft Office Word</Application>
  <DocSecurity>0</DocSecurity>
  <Lines>44</Lines>
  <Paragraphs>12</Paragraphs>
  <ScaleCrop>false</ScaleCrop>
  <Company/>
  <LinksUpToDate>false</LinksUpToDate>
  <CharactersWithSpaces>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</dc:creator>
  <cp:lastModifiedBy>ESS</cp:lastModifiedBy>
  <cp:revision>2</cp:revision>
  <dcterms:created xsi:type="dcterms:W3CDTF">2015-10-01T17:10:00Z</dcterms:created>
  <dcterms:modified xsi:type="dcterms:W3CDTF">2015-10-01T17:10:00Z</dcterms:modified>
</cp:coreProperties>
</file>